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87C9" w14:textId="12222EE4" w:rsidR="000E64D3" w:rsidRPr="00BA358F" w:rsidRDefault="0020663F" w:rsidP="0020663F">
      <w:pPr>
        <w:tabs>
          <w:tab w:val="left" w:pos="510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81B04" w:rsidRPr="00BA358F">
        <w:rPr>
          <w:sz w:val="20"/>
          <w:szCs w:val="20"/>
        </w:rPr>
        <w:t>Genève</w:t>
      </w:r>
      <w:r w:rsidR="000E64D3" w:rsidRPr="00BA358F">
        <w:rPr>
          <w:sz w:val="20"/>
          <w:szCs w:val="20"/>
        </w:rPr>
        <w:t>,</w:t>
      </w:r>
      <w:r>
        <w:rPr>
          <w:sz w:val="20"/>
          <w:szCs w:val="20"/>
        </w:rPr>
        <w:t xml:space="preserve"> le 30</w:t>
      </w:r>
      <w:r w:rsidR="000E64D3" w:rsidRPr="00BA358F">
        <w:rPr>
          <w:sz w:val="20"/>
          <w:szCs w:val="20"/>
        </w:rPr>
        <w:t xml:space="preserve"> </w:t>
      </w:r>
      <w:r w:rsidR="00B81B04" w:rsidRPr="00BA358F">
        <w:rPr>
          <w:sz w:val="20"/>
          <w:szCs w:val="20"/>
        </w:rPr>
        <w:t>novembre</w:t>
      </w:r>
      <w:r w:rsidR="008400E9" w:rsidRPr="00BA358F">
        <w:rPr>
          <w:sz w:val="20"/>
          <w:szCs w:val="20"/>
        </w:rPr>
        <w:t xml:space="preserve"> 2017</w:t>
      </w:r>
      <w:r w:rsidR="000E64D3" w:rsidRPr="00BA358F">
        <w:rPr>
          <w:sz w:val="20"/>
          <w:szCs w:val="20"/>
        </w:rPr>
        <w:t xml:space="preserve"> </w:t>
      </w:r>
    </w:p>
    <w:p w14:paraId="1DDE1CD0" w14:textId="3BF61977" w:rsidR="000E64D3" w:rsidRPr="00BA358F" w:rsidRDefault="0020663F" w:rsidP="00B31F0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80C8895" wp14:editId="6ECBD3A7">
            <wp:simplePos x="0" y="0"/>
            <wp:positionH relativeFrom="page">
              <wp:posOffset>540385</wp:posOffset>
            </wp:positionH>
            <wp:positionV relativeFrom="page">
              <wp:posOffset>540385</wp:posOffset>
            </wp:positionV>
            <wp:extent cx="1117600" cy="13258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_logo_125e_bold_RVB.png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258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1AE84" w14:textId="77777777" w:rsidR="008400E9" w:rsidRPr="00BA358F" w:rsidRDefault="008400E9" w:rsidP="00B31F05">
      <w:pPr>
        <w:ind w:left="5103"/>
        <w:rPr>
          <w:sz w:val="20"/>
          <w:szCs w:val="20"/>
        </w:rPr>
      </w:pPr>
    </w:p>
    <w:p w14:paraId="64B0E79A" w14:textId="77777777" w:rsidR="008400E9" w:rsidRPr="00BA358F" w:rsidRDefault="008400E9" w:rsidP="00B31F05">
      <w:pPr>
        <w:ind w:left="5103"/>
        <w:rPr>
          <w:sz w:val="20"/>
          <w:szCs w:val="20"/>
        </w:rPr>
      </w:pPr>
    </w:p>
    <w:p w14:paraId="71B1DD21" w14:textId="77777777" w:rsidR="008400E9" w:rsidRPr="00BA358F" w:rsidRDefault="008400E9" w:rsidP="00B31F05">
      <w:pPr>
        <w:ind w:left="5103"/>
        <w:rPr>
          <w:sz w:val="20"/>
          <w:szCs w:val="20"/>
        </w:rPr>
      </w:pPr>
    </w:p>
    <w:p w14:paraId="6D041587" w14:textId="77777777" w:rsidR="000E64D3" w:rsidRPr="00BA358F" w:rsidRDefault="000E64D3" w:rsidP="00B31F05">
      <w:pPr>
        <w:ind w:left="5103"/>
        <w:rPr>
          <w:sz w:val="20"/>
          <w:szCs w:val="20"/>
        </w:rPr>
      </w:pPr>
      <w:r w:rsidRPr="00BA358F">
        <w:rPr>
          <w:sz w:val="20"/>
          <w:szCs w:val="20"/>
        </w:rPr>
        <w:t>Aux représentants des médias</w:t>
      </w:r>
    </w:p>
    <w:p w14:paraId="50BABE33" w14:textId="77777777" w:rsidR="000E64D3" w:rsidRPr="00BA358F" w:rsidRDefault="000E64D3">
      <w:pPr>
        <w:rPr>
          <w:sz w:val="20"/>
          <w:szCs w:val="20"/>
        </w:rPr>
      </w:pPr>
    </w:p>
    <w:p w14:paraId="658CC00C" w14:textId="77777777" w:rsidR="00333AE3" w:rsidRPr="00BA358F" w:rsidRDefault="00333AE3">
      <w:pPr>
        <w:rPr>
          <w:sz w:val="20"/>
          <w:szCs w:val="20"/>
        </w:rPr>
      </w:pPr>
    </w:p>
    <w:p w14:paraId="0C335278" w14:textId="77777777" w:rsidR="00E03C71" w:rsidRPr="00BA358F" w:rsidRDefault="00E03C71">
      <w:pPr>
        <w:rPr>
          <w:sz w:val="20"/>
          <w:szCs w:val="20"/>
        </w:rPr>
      </w:pPr>
    </w:p>
    <w:p w14:paraId="0165FD5E" w14:textId="77777777" w:rsidR="00E83786" w:rsidRDefault="00E83786">
      <w:pPr>
        <w:rPr>
          <w:rFonts w:ascii="Akzidenz Grotesk BE" w:hAnsi="Akzidenz Grotesk BE"/>
          <w:sz w:val="20"/>
          <w:szCs w:val="20"/>
        </w:rPr>
      </w:pPr>
    </w:p>
    <w:p w14:paraId="1C8396B8" w14:textId="77777777" w:rsidR="0020663F" w:rsidRDefault="0020663F">
      <w:pPr>
        <w:rPr>
          <w:rFonts w:ascii="Akzidenz Grotesk BE" w:hAnsi="Akzidenz Grotesk BE"/>
          <w:sz w:val="20"/>
          <w:szCs w:val="20"/>
        </w:rPr>
      </w:pPr>
    </w:p>
    <w:p w14:paraId="7F39DDCB" w14:textId="77777777" w:rsidR="0020663F" w:rsidRDefault="0020663F">
      <w:pPr>
        <w:rPr>
          <w:rFonts w:ascii="Akzidenz Grotesk BE" w:hAnsi="Akzidenz Grotesk BE"/>
          <w:sz w:val="20"/>
          <w:szCs w:val="20"/>
        </w:rPr>
      </w:pPr>
    </w:p>
    <w:p w14:paraId="69FEA37D" w14:textId="77777777" w:rsidR="0020663F" w:rsidRPr="00D62E53" w:rsidRDefault="0020663F">
      <w:pPr>
        <w:rPr>
          <w:rFonts w:ascii="Akzidenz Grotesk BE" w:hAnsi="Akzidenz Grotesk BE"/>
          <w:sz w:val="20"/>
          <w:szCs w:val="20"/>
        </w:rPr>
      </w:pPr>
    </w:p>
    <w:p w14:paraId="13D4F34E" w14:textId="77777777" w:rsidR="000E64D3" w:rsidRPr="00BA358F" w:rsidRDefault="000E64D3">
      <w:pPr>
        <w:rPr>
          <w:sz w:val="20"/>
          <w:szCs w:val="20"/>
        </w:rPr>
      </w:pPr>
    </w:p>
    <w:p w14:paraId="330E2A2D" w14:textId="394B6E7F" w:rsidR="00E15C85" w:rsidRPr="00BA358F" w:rsidRDefault="00E15C85" w:rsidP="00E15C85">
      <w:pPr>
        <w:rPr>
          <w:sz w:val="32"/>
          <w:szCs w:val="32"/>
        </w:rPr>
      </w:pPr>
      <w:r w:rsidRPr="00BA358F">
        <w:rPr>
          <w:sz w:val="32"/>
          <w:szCs w:val="32"/>
        </w:rPr>
        <w:t>L</w:t>
      </w:r>
      <w:r w:rsidR="000F0F4E" w:rsidRPr="00BA358F">
        <w:rPr>
          <w:sz w:val="32"/>
          <w:szCs w:val="32"/>
        </w:rPr>
        <w:t>es évolutions du</w:t>
      </w:r>
      <w:r w:rsidRPr="00BA358F">
        <w:rPr>
          <w:sz w:val="32"/>
          <w:szCs w:val="32"/>
        </w:rPr>
        <w:t xml:space="preserve"> métier de peintre en bâtiment</w:t>
      </w:r>
    </w:p>
    <w:p w14:paraId="3552AC2A" w14:textId="77777777" w:rsidR="000E64D3" w:rsidRPr="00BA358F" w:rsidRDefault="000E64D3" w:rsidP="00237C97">
      <w:pPr>
        <w:spacing w:line="240" w:lineRule="exact"/>
        <w:rPr>
          <w:sz w:val="20"/>
          <w:szCs w:val="20"/>
        </w:rPr>
      </w:pPr>
    </w:p>
    <w:p w14:paraId="2D563F85" w14:textId="0744CD9C" w:rsidR="0031745B" w:rsidRPr="00BA358F" w:rsidRDefault="00651E5E" w:rsidP="00AF02B1">
      <w:pPr>
        <w:spacing w:line="240" w:lineRule="exact"/>
        <w:jc w:val="both"/>
        <w:rPr>
          <w:sz w:val="20"/>
          <w:szCs w:val="20"/>
        </w:rPr>
      </w:pPr>
      <w:r w:rsidRPr="00BA358F">
        <w:rPr>
          <w:sz w:val="20"/>
          <w:szCs w:val="20"/>
        </w:rPr>
        <w:t xml:space="preserve">Le travail d'un peintre en bâtiment consiste à recouvrir les façades, les murs et les plafonds </w:t>
      </w:r>
      <w:r w:rsidR="00F16943" w:rsidRPr="00BA358F">
        <w:rPr>
          <w:sz w:val="20"/>
          <w:szCs w:val="20"/>
        </w:rPr>
        <w:t xml:space="preserve">pour </w:t>
      </w:r>
      <w:r w:rsidRPr="00BA358F">
        <w:rPr>
          <w:sz w:val="20"/>
          <w:szCs w:val="20"/>
        </w:rPr>
        <w:t>les décorer</w:t>
      </w:r>
      <w:r w:rsidR="00F16943" w:rsidRPr="00BA358F">
        <w:rPr>
          <w:sz w:val="20"/>
          <w:szCs w:val="20"/>
        </w:rPr>
        <w:t xml:space="preserve"> et</w:t>
      </w:r>
      <w:r w:rsidR="00025E86" w:rsidRPr="00BA358F">
        <w:rPr>
          <w:sz w:val="20"/>
          <w:szCs w:val="20"/>
        </w:rPr>
        <w:t xml:space="preserve"> les protéger</w:t>
      </w:r>
      <w:r w:rsidRPr="00BA358F">
        <w:rPr>
          <w:sz w:val="20"/>
          <w:szCs w:val="20"/>
        </w:rPr>
        <w:t>. L’histoire de ce métier remonte à l’apparition des premières constructions nécessitant en finition l’embellissement et la protection des matériaux</w:t>
      </w:r>
      <w:r w:rsidR="00025E86" w:rsidRPr="00BA358F">
        <w:rPr>
          <w:sz w:val="20"/>
          <w:szCs w:val="20"/>
        </w:rPr>
        <w:t xml:space="preserve"> utilisés</w:t>
      </w:r>
      <w:r w:rsidRPr="00BA358F">
        <w:rPr>
          <w:sz w:val="20"/>
          <w:szCs w:val="20"/>
        </w:rPr>
        <w:t xml:space="preserve">. </w:t>
      </w:r>
      <w:r w:rsidR="00356706" w:rsidRPr="00BA358F">
        <w:rPr>
          <w:sz w:val="20"/>
          <w:szCs w:val="20"/>
        </w:rPr>
        <w:t>Si l</w:t>
      </w:r>
      <w:r w:rsidRPr="00BA358F">
        <w:rPr>
          <w:sz w:val="20"/>
          <w:szCs w:val="20"/>
        </w:rPr>
        <w:t>es techniques ont fortement évolué à travers le temps</w:t>
      </w:r>
      <w:r w:rsidR="00E052B2" w:rsidRPr="00BA358F">
        <w:rPr>
          <w:sz w:val="20"/>
          <w:szCs w:val="20"/>
        </w:rPr>
        <w:t>, l</w:t>
      </w:r>
      <w:r w:rsidR="00D708EB" w:rsidRPr="00BA358F">
        <w:rPr>
          <w:sz w:val="20"/>
          <w:szCs w:val="20"/>
        </w:rPr>
        <w:t>’exercice de l</w:t>
      </w:r>
      <w:r w:rsidR="00E052B2" w:rsidRPr="00BA358F">
        <w:rPr>
          <w:sz w:val="20"/>
          <w:szCs w:val="20"/>
        </w:rPr>
        <w:t xml:space="preserve">a profession </w:t>
      </w:r>
      <w:r w:rsidR="00D708EB" w:rsidRPr="00BA358F">
        <w:rPr>
          <w:sz w:val="20"/>
          <w:szCs w:val="20"/>
        </w:rPr>
        <w:t>représente</w:t>
      </w:r>
      <w:r w:rsidR="0031745B" w:rsidRPr="00BA358F">
        <w:rPr>
          <w:sz w:val="20"/>
          <w:szCs w:val="20"/>
        </w:rPr>
        <w:t xml:space="preserve"> avant tout la maîtrise d’un savoir-faire.</w:t>
      </w:r>
    </w:p>
    <w:p w14:paraId="56C473A2" w14:textId="77777777" w:rsidR="00D93692" w:rsidRPr="00BA358F" w:rsidRDefault="00D93692" w:rsidP="00AF02B1">
      <w:pPr>
        <w:spacing w:line="240" w:lineRule="exact"/>
        <w:jc w:val="both"/>
        <w:rPr>
          <w:sz w:val="20"/>
          <w:szCs w:val="20"/>
        </w:rPr>
      </w:pPr>
    </w:p>
    <w:p w14:paraId="14FEDDC7" w14:textId="57CA7E75" w:rsidR="00BA35E1" w:rsidRPr="00BA358F" w:rsidRDefault="00D62E53" w:rsidP="00E104E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À</w:t>
      </w:r>
      <w:r w:rsidR="005139F0" w:rsidRPr="00BA358F">
        <w:rPr>
          <w:sz w:val="20"/>
          <w:szCs w:val="20"/>
        </w:rPr>
        <w:t xml:space="preserve"> l’origine, le métier était </w:t>
      </w:r>
      <w:r w:rsidR="00BA358F">
        <w:rPr>
          <w:sz w:val="20"/>
          <w:szCs w:val="20"/>
        </w:rPr>
        <w:t>à la fois</w:t>
      </w:r>
      <w:r w:rsidR="005139F0" w:rsidRPr="00BA358F">
        <w:rPr>
          <w:sz w:val="20"/>
          <w:szCs w:val="20"/>
        </w:rPr>
        <w:t xml:space="preserve"> celui d’</w:t>
      </w:r>
      <w:r w:rsidR="00BA35E1" w:rsidRPr="00BA358F">
        <w:rPr>
          <w:sz w:val="20"/>
          <w:szCs w:val="20"/>
        </w:rPr>
        <w:t xml:space="preserve">un artisan </w:t>
      </w:r>
      <w:r w:rsidR="00BA358F">
        <w:rPr>
          <w:sz w:val="20"/>
          <w:szCs w:val="20"/>
        </w:rPr>
        <w:t>et</w:t>
      </w:r>
      <w:r w:rsidR="005139F0" w:rsidRPr="00BA358F">
        <w:rPr>
          <w:sz w:val="20"/>
          <w:szCs w:val="20"/>
        </w:rPr>
        <w:t xml:space="preserve"> d’un artiste. </w:t>
      </w:r>
      <w:r w:rsidR="007E529E" w:rsidRPr="00BA358F">
        <w:rPr>
          <w:sz w:val="20"/>
          <w:szCs w:val="20"/>
        </w:rPr>
        <w:t xml:space="preserve">Au Moyen-Age, </w:t>
      </w:r>
      <w:r w:rsidR="002A674A" w:rsidRPr="00BA358F">
        <w:rPr>
          <w:sz w:val="20"/>
          <w:szCs w:val="20"/>
        </w:rPr>
        <w:t>ces deux fonctions</w:t>
      </w:r>
      <w:r w:rsidR="007E529E" w:rsidRPr="00BA358F">
        <w:rPr>
          <w:sz w:val="20"/>
          <w:szCs w:val="20"/>
        </w:rPr>
        <w:t xml:space="preserve"> ont été intégrées au sein d</w:t>
      </w:r>
      <w:r w:rsidR="002A674A" w:rsidRPr="00BA358F">
        <w:rPr>
          <w:sz w:val="20"/>
          <w:szCs w:val="20"/>
        </w:rPr>
        <w:t>e la</w:t>
      </w:r>
      <w:r w:rsidR="007E529E" w:rsidRPr="00BA358F">
        <w:rPr>
          <w:sz w:val="20"/>
          <w:szCs w:val="20"/>
        </w:rPr>
        <w:t xml:space="preserve"> même corporation </w:t>
      </w:r>
      <w:r w:rsidR="002A674A" w:rsidRPr="00BA358F">
        <w:rPr>
          <w:sz w:val="20"/>
          <w:szCs w:val="20"/>
        </w:rPr>
        <w:t>des « Peintres et tailleurs d’images »</w:t>
      </w:r>
      <w:r w:rsidR="00BA35E1" w:rsidRPr="00BA358F">
        <w:rPr>
          <w:sz w:val="20"/>
          <w:szCs w:val="20"/>
        </w:rPr>
        <w:t xml:space="preserve"> pour valoriser un savoir-faire commun : l’emploi des outils dans les règles de l’art et la connaissance des techniques, en particulier celle de la fabrication des </w:t>
      </w:r>
      <w:r w:rsidR="00014EE2" w:rsidRPr="00BA358F">
        <w:rPr>
          <w:sz w:val="20"/>
          <w:szCs w:val="20"/>
        </w:rPr>
        <w:t xml:space="preserve">peintures, </w:t>
      </w:r>
      <w:r w:rsidR="00DB3F1E" w:rsidRPr="00BA358F">
        <w:rPr>
          <w:sz w:val="20"/>
          <w:szCs w:val="20"/>
        </w:rPr>
        <w:t>mélange de</w:t>
      </w:r>
      <w:r w:rsidR="00D2549E" w:rsidRPr="00BA358F">
        <w:rPr>
          <w:sz w:val="20"/>
          <w:szCs w:val="20"/>
        </w:rPr>
        <w:t xml:space="preserve"> pigments et de liants naturels comme </w:t>
      </w:r>
      <w:r w:rsidR="001F5F6C" w:rsidRPr="00BA358F">
        <w:rPr>
          <w:sz w:val="20"/>
          <w:szCs w:val="20"/>
        </w:rPr>
        <w:t>les œufs ou les huiles végétales</w:t>
      </w:r>
      <w:r w:rsidR="00014EE2" w:rsidRPr="00BA358F">
        <w:rPr>
          <w:sz w:val="20"/>
          <w:szCs w:val="20"/>
        </w:rPr>
        <w:t>.</w:t>
      </w:r>
      <w:r w:rsidR="00B84924" w:rsidRPr="00BA358F">
        <w:rPr>
          <w:sz w:val="20"/>
          <w:szCs w:val="20"/>
        </w:rPr>
        <w:t xml:space="preserve"> </w:t>
      </w:r>
      <w:r w:rsidR="00014EE2" w:rsidRPr="00BA358F">
        <w:rPr>
          <w:sz w:val="20"/>
          <w:szCs w:val="20"/>
        </w:rPr>
        <w:t xml:space="preserve">Au XVIIe siècle, la profession de peintre en bâtiment se distingue </w:t>
      </w:r>
      <w:r w:rsidR="001B5020" w:rsidRPr="00BA358F">
        <w:rPr>
          <w:sz w:val="20"/>
          <w:szCs w:val="20"/>
        </w:rPr>
        <w:t xml:space="preserve">de celle des artistes qui forment les premières académies de peinture à la recherche d’un nouveau statut. </w:t>
      </w:r>
      <w:r w:rsidR="00014EE2" w:rsidRPr="00BA358F">
        <w:rPr>
          <w:sz w:val="20"/>
          <w:szCs w:val="20"/>
        </w:rPr>
        <w:t>C’est à cette époque qu’apparaît la peinture prête à l’emploi sous forme de tubes ou de pots</w:t>
      </w:r>
      <w:r w:rsidR="001B5020" w:rsidRPr="00BA358F">
        <w:rPr>
          <w:sz w:val="20"/>
          <w:szCs w:val="20"/>
        </w:rPr>
        <w:t>.</w:t>
      </w:r>
    </w:p>
    <w:p w14:paraId="1D632849" w14:textId="77777777" w:rsidR="001B5020" w:rsidRPr="00BA358F" w:rsidRDefault="001B5020" w:rsidP="00E104E2">
      <w:pPr>
        <w:spacing w:line="240" w:lineRule="exact"/>
        <w:jc w:val="both"/>
        <w:rPr>
          <w:sz w:val="20"/>
          <w:szCs w:val="20"/>
        </w:rPr>
      </w:pPr>
    </w:p>
    <w:p w14:paraId="1CFFFBB3" w14:textId="5C177714" w:rsidR="00D950B3" w:rsidRPr="00BA358F" w:rsidRDefault="000F48C5" w:rsidP="00D950B3">
      <w:pPr>
        <w:spacing w:line="240" w:lineRule="exact"/>
        <w:jc w:val="both"/>
        <w:rPr>
          <w:sz w:val="20"/>
          <w:szCs w:val="20"/>
        </w:rPr>
      </w:pPr>
      <w:r w:rsidRPr="00BA358F">
        <w:rPr>
          <w:sz w:val="20"/>
          <w:szCs w:val="20"/>
        </w:rPr>
        <w:t xml:space="preserve">L’exécution des ouvrages dépend en premier lieu des types de support </w:t>
      </w:r>
      <w:r w:rsidR="00E104E2" w:rsidRPr="00BA358F">
        <w:rPr>
          <w:sz w:val="20"/>
          <w:szCs w:val="20"/>
        </w:rPr>
        <w:t>(béton, plâtre, bois, brique, métal) qui nécessitent diverses préparations afin de les rendre propre</w:t>
      </w:r>
      <w:r w:rsidR="00D62E53">
        <w:rPr>
          <w:sz w:val="20"/>
          <w:szCs w:val="20"/>
        </w:rPr>
        <w:t>s</w:t>
      </w:r>
      <w:r w:rsidR="00E104E2" w:rsidRPr="00BA358F">
        <w:rPr>
          <w:sz w:val="20"/>
          <w:szCs w:val="20"/>
        </w:rPr>
        <w:t>, sain</w:t>
      </w:r>
      <w:r w:rsidR="00D62E53">
        <w:rPr>
          <w:sz w:val="20"/>
          <w:szCs w:val="20"/>
        </w:rPr>
        <w:t>s</w:t>
      </w:r>
      <w:r w:rsidR="00E104E2" w:rsidRPr="00BA358F">
        <w:rPr>
          <w:sz w:val="20"/>
          <w:szCs w:val="20"/>
        </w:rPr>
        <w:t>, lisse</w:t>
      </w:r>
      <w:r w:rsidR="00D62E53">
        <w:rPr>
          <w:sz w:val="20"/>
          <w:szCs w:val="20"/>
        </w:rPr>
        <w:t>s</w:t>
      </w:r>
      <w:r w:rsidR="00E104E2" w:rsidRPr="00BA358F">
        <w:rPr>
          <w:sz w:val="20"/>
          <w:szCs w:val="20"/>
        </w:rPr>
        <w:t xml:space="preserve"> et apte</w:t>
      </w:r>
      <w:r w:rsidR="00D62E53">
        <w:rPr>
          <w:sz w:val="20"/>
          <w:szCs w:val="20"/>
        </w:rPr>
        <w:t>s</w:t>
      </w:r>
      <w:r w:rsidR="00E104E2" w:rsidRPr="00BA358F">
        <w:rPr>
          <w:sz w:val="20"/>
          <w:szCs w:val="20"/>
        </w:rPr>
        <w:t xml:space="preserve"> à recevoir la peinture.</w:t>
      </w:r>
      <w:r w:rsidR="00B84924" w:rsidRPr="00BA358F">
        <w:rPr>
          <w:sz w:val="20"/>
          <w:szCs w:val="20"/>
        </w:rPr>
        <w:t xml:space="preserve"> Plusieurs outils sont à disposition pour cette étape comme les truelles et les spatules, le papier de verre pour le ponçage, le jet abrasif ou l'eau sous pression.</w:t>
      </w:r>
      <w:r w:rsidR="006C5D04" w:rsidRPr="00BA358F">
        <w:rPr>
          <w:sz w:val="20"/>
          <w:szCs w:val="20"/>
        </w:rPr>
        <w:t xml:space="preserve"> </w:t>
      </w:r>
      <w:r w:rsidR="009F41AD" w:rsidRPr="00BA358F">
        <w:rPr>
          <w:sz w:val="20"/>
          <w:szCs w:val="20"/>
        </w:rPr>
        <w:t xml:space="preserve">Les techniques se sont adaptées aux </w:t>
      </w:r>
      <w:r w:rsidR="006C5D04" w:rsidRPr="00BA358F">
        <w:rPr>
          <w:sz w:val="20"/>
          <w:szCs w:val="20"/>
        </w:rPr>
        <w:t xml:space="preserve">matériaux utilisés dans la construction </w:t>
      </w:r>
      <w:r w:rsidR="009F41AD" w:rsidRPr="00BA358F">
        <w:rPr>
          <w:sz w:val="20"/>
          <w:szCs w:val="20"/>
        </w:rPr>
        <w:t xml:space="preserve">qui </w:t>
      </w:r>
      <w:r w:rsidR="006C5D04" w:rsidRPr="00BA358F">
        <w:rPr>
          <w:sz w:val="20"/>
          <w:szCs w:val="20"/>
        </w:rPr>
        <w:t xml:space="preserve">ont évolué </w:t>
      </w:r>
      <w:r w:rsidR="009F41AD" w:rsidRPr="00BA358F">
        <w:rPr>
          <w:sz w:val="20"/>
          <w:szCs w:val="20"/>
        </w:rPr>
        <w:t>grâ</w:t>
      </w:r>
      <w:r w:rsidR="00D21F94" w:rsidRPr="00BA358F">
        <w:rPr>
          <w:sz w:val="20"/>
          <w:szCs w:val="20"/>
        </w:rPr>
        <w:t>ce aux p</w:t>
      </w:r>
      <w:r w:rsidR="00A8698D" w:rsidRPr="00BA358F">
        <w:rPr>
          <w:sz w:val="20"/>
          <w:szCs w:val="20"/>
        </w:rPr>
        <w:t xml:space="preserve">rogrès scientifiques. </w:t>
      </w:r>
      <w:r w:rsidR="0052258E" w:rsidRPr="00BA358F">
        <w:rPr>
          <w:sz w:val="20"/>
          <w:szCs w:val="20"/>
        </w:rPr>
        <w:t>Dès 1850</w:t>
      </w:r>
      <w:r w:rsidR="00A8698D" w:rsidRPr="00BA358F">
        <w:rPr>
          <w:sz w:val="20"/>
          <w:szCs w:val="20"/>
        </w:rPr>
        <w:t>, avec l’</w:t>
      </w:r>
      <w:r w:rsidR="0052258E" w:rsidRPr="00BA358F">
        <w:rPr>
          <w:sz w:val="20"/>
          <w:szCs w:val="20"/>
        </w:rPr>
        <w:t>invention du béton de ciment et du béton aggloméré,</w:t>
      </w:r>
      <w:r w:rsidR="00A8698D" w:rsidRPr="00BA358F">
        <w:rPr>
          <w:sz w:val="20"/>
          <w:szCs w:val="20"/>
        </w:rPr>
        <w:t xml:space="preserve"> une mutation s’opère dans le secteur avec l’emploi de</w:t>
      </w:r>
      <w:r w:rsidR="0052258E" w:rsidRPr="00BA358F">
        <w:rPr>
          <w:sz w:val="20"/>
          <w:szCs w:val="20"/>
        </w:rPr>
        <w:t xml:space="preserve"> ce</w:t>
      </w:r>
      <w:r w:rsidR="00A8698D" w:rsidRPr="00BA358F">
        <w:rPr>
          <w:sz w:val="20"/>
          <w:szCs w:val="20"/>
        </w:rPr>
        <w:t>s pierres artificielles</w:t>
      </w:r>
      <w:r w:rsidR="00D62E53">
        <w:rPr>
          <w:sz w:val="20"/>
          <w:szCs w:val="20"/>
        </w:rPr>
        <w:t xml:space="preserve"> moins chères</w:t>
      </w:r>
      <w:r w:rsidR="00D950B3" w:rsidRPr="00BA358F">
        <w:rPr>
          <w:sz w:val="20"/>
          <w:szCs w:val="20"/>
        </w:rPr>
        <w:t xml:space="preserve"> à produire et plus faciles à mettre en œuvre que les pierres naturelles.</w:t>
      </w:r>
    </w:p>
    <w:p w14:paraId="26F84619" w14:textId="4C23FE48" w:rsidR="00D21F94" w:rsidRPr="00BA358F" w:rsidRDefault="00D21F94" w:rsidP="00E104E2">
      <w:pPr>
        <w:spacing w:line="240" w:lineRule="exact"/>
        <w:jc w:val="both"/>
        <w:rPr>
          <w:sz w:val="20"/>
          <w:szCs w:val="20"/>
        </w:rPr>
      </w:pPr>
    </w:p>
    <w:p w14:paraId="4A31F088" w14:textId="4C249D2F" w:rsidR="00597900" w:rsidRPr="00BA358F" w:rsidRDefault="00EB742F" w:rsidP="00E104E2">
      <w:pPr>
        <w:spacing w:line="240" w:lineRule="exact"/>
        <w:jc w:val="both"/>
        <w:rPr>
          <w:sz w:val="20"/>
          <w:szCs w:val="20"/>
        </w:rPr>
      </w:pPr>
      <w:r w:rsidRPr="00BA358F">
        <w:rPr>
          <w:sz w:val="20"/>
          <w:szCs w:val="20"/>
        </w:rPr>
        <w:t xml:space="preserve">Pour l’application des peintures, les outils employés </w:t>
      </w:r>
      <w:r w:rsidR="00B42612" w:rsidRPr="00BA358F">
        <w:rPr>
          <w:sz w:val="20"/>
          <w:szCs w:val="20"/>
        </w:rPr>
        <w:t>ont toujours été des pinceaux</w:t>
      </w:r>
      <w:r w:rsidR="001F7644" w:rsidRPr="00BA358F">
        <w:rPr>
          <w:sz w:val="20"/>
          <w:szCs w:val="20"/>
        </w:rPr>
        <w:t xml:space="preserve"> et des brosses</w:t>
      </w:r>
      <w:r w:rsidR="00455F96" w:rsidRPr="00BA358F">
        <w:rPr>
          <w:sz w:val="20"/>
          <w:szCs w:val="20"/>
        </w:rPr>
        <w:t>,</w:t>
      </w:r>
      <w:r w:rsidR="001F7644" w:rsidRPr="00BA358F">
        <w:rPr>
          <w:sz w:val="20"/>
          <w:szCs w:val="20"/>
        </w:rPr>
        <w:t xml:space="preserve"> de tailles et de formes différentes selon la spécificité des tâches. Ils sont utilisés aussi bien pour appliquer la couche de fond que la couche de</w:t>
      </w:r>
      <w:r w:rsidR="00530015" w:rsidRPr="00BA358F">
        <w:rPr>
          <w:sz w:val="20"/>
          <w:szCs w:val="20"/>
        </w:rPr>
        <w:t xml:space="preserve"> finition et pour passer les vernis.</w:t>
      </w:r>
      <w:r w:rsidR="00867EF3" w:rsidRPr="00BA358F">
        <w:rPr>
          <w:sz w:val="20"/>
          <w:szCs w:val="20"/>
        </w:rPr>
        <w:t xml:space="preserve"> Ce n’est qu’en 1940 qu’apparaît le premier rouleau à peinture</w:t>
      </w:r>
      <w:r w:rsidR="00455F96" w:rsidRPr="00BA358F">
        <w:rPr>
          <w:sz w:val="20"/>
          <w:szCs w:val="20"/>
        </w:rPr>
        <w:t xml:space="preserve"> </w:t>
      </w:r>
      <w:r w:rsidR="00867EF3" w:rsidRPr="00BA358F">
        <w:rPr>
          <w:sz w:val="20"/>
          <w:szCs w:val="20"/>
        </w:rPr>
        <w:t>qui sera décliné par la suite sous de nombreuses formes</w:t>
      </w:r>
      <w:r w:rsidR="0093798A" w:rsidRPr="00BA358F">
        <w:rPr>
          <w:sz w:val="20"/>
          <w:szCs w:val="20"/>
        </w:rPr>
        <w:t xml:space="preserve"> selon les surfaces à traiter</w:t>
      </w:r>
      <w:r w:rsidR="00554B77" w:rsidRPr="00BA358F">
        <w:rPr>
          <w:sz w:val="20"/>
          <w:szCs w:val="20"/>
        </w:rPr>
        <w:t xml:space="preserve">. </w:t>
      </w:r>
      <w:r w:rsidR="00551D88" w:rsidRPr="00BA358F">
        <w:rPr>
          <w:sz w:val="20"/>
          <w:szCs w:val="20"/>
        </w:rPr>
        <w:t xml:space="preserve">Les chantiers </w:t>
      </w:r>
      <w:r w:rsidR="00931F18" w:rsidRPr="00BA358F">
        <w:rPr>
          <w:sz w:val="20"/>
          <w:szCs w:val="20"/>
        </w:rPr>
        <w:t>sont facilités grâce à cette invention et il</w:t>
      </w:r>
      <w:r w:rsidR="00551D88" w:rsidRPr="00BA358F">
        <w:rPr>
          <w:sz w:val="20"/>
          <w:szCs w:val="20"/>
        </w:rPr>
        <w:t xml:space="preserve">s le seront </w:t>
      </w:r>
      <w:r w:rsidR="00931F18" w:rsidRPr="00BA358F">
        <w:rPr>
          <w:sz w:val="20"/>
          <w:szCs w:val="20"/>
        </w:rPr>
        <w:t>encore</w:t>
      </w:r>
      <w:r w:rsidR="00551D88" w:rsidRPr="00BA358F">
        <w:rPr>
          <w:sz w:val="20"/>
          <w:szCs w:val="20"/>
        </w:rPr>
        <w:t xml:space="preserve"> davantage grâce à la mise au point du</w:t>
      </w:r>
      <w:r w:rsidR="00233FDE" w:rsidRPr="00BA358F">
        <w:rPr>
          <w:sz w:val="20"/>
          <w:szCs w:val="20"/>
        </w:rPr>
        <w:t xml:space="preserve"> pistolet à peinture</w:t>
      </w:r>
      <w:r w:rsidR="007835DD" w:rsidRPr="00BA358F">
        <w:rPr>
          <w:sz w:val="20"/>
          <w:szCs w:val="20"/>
        </w:rPr>
        <w:t xml:space="preserve"> conçu au départ pour les artistes sous la forme de</w:t>
      </w:r>
      <w:r w:rsidR="00C06EBA" w:rsidRPr="00BA358F">
        <w:rPr>
          <w:sz w:val="20"/>
          <w:szCs w:val="20"/>
        </w:rPr>
        <w:t xml:space="preserve"> l’aérographe, breveté en 1876</w:t>
      </w:r>
      <w:r w:rsidR="00847C70" w:rsidRPr="00BA358F">
        <w:rPr>
          <w:sz w:val="20"/>
          <w:szCs w:val="20"/>
        </w:rPr>
        <w:t xml:space="preserve">, adapté pour l’industrie et perfectionné </w:t>
      </w:r>
      <w:r w:rsidR="000A521E" w:rsidRPr="00BA358F">
        <w:rPr>
          <w:sz w:val="20"/>
          <w:szCs w:val="20"/>
        </w:rPr>
        <w:t xml:space="preserve">notamment dans les années 1990 </w:t>
      </w:r>
      <w:r w:rsidR="00847C70" w:rsidRPr="00BA358F">
        <w:rPr>
          <w:sz w:val="20"/>
          <w:szCs w:val="20"/>
        </w:rPr>
        <w:t xml:space="preserve">pour réduire les brouillards de pulvérisation avec le système </w:t>
      </w:r>
      <w:r w:rsidR="00847C70" w:rsidRPr="00BA358F">
        <w:rPr>
          <w:i/>
          <w:sz w:val="20"/>
          <w:szCs w:val="20"/>
        </w:rPr>
        <w:t xml:space="preserve">High Volume </w:t>
      </w:r>
      <w:proofErr w:type="spellStart"/>
      <w:r w:rsidR="00847C70" w:rsidRPr="00BA358F">
        <w:rPr>
          <w:i/>
          <w:sz w:val="20"/>
          <w:szCs w:val="20"/>
        </w:rPr>
        <w:t>Low</w:t>
      </w:r>
      <w:proofErr w:type="spellEnd"/>
      <w:r w:rsidR="00847C70" w:rsidRPr="00BA358F">
        <w:rPr>
          <w:i/>
          <w:sz w:val="20"/>
          <w:szCs w:val="20"/>
        </w:rPr>
        <w:t xml:space="preserve"> Pressure</w:t>
      </w:r>
      <w:r w:rsidR="00C06EBA" w:rsidRPr="00BA358F">
        <w:rPr>
          <w:sz w:val="20"/>
          <w:szCs w:val="20"/>
        </w:rPr>
        <w:t>.</w:t>
      </w:r>
      <w:r w:rsidR="00052DB6" w:rsidRPr="00BA358F">
        <w:rPr>
          <w:sz w:val="20"/>
          <w:szCs w:val="20"/>
        </w:rPr>
        <w:t xml:space="preserve"> </w:t>
      </w:r>
      <w:r w:rsidR="00FD1D5A" w:rsidRPr="00BA358F">
        <w:rPr>
          <w:sz w:val="20"/>
          <w:szCs w:val="20"/>
        </w:rPr>
        <w:t xml:space="preserve">Le pistolet </w:t>
      </w:r>
      <w:r w:rsidR="00931F18" w:rsidRPr="00BA358F">
        <w:rPr>
          <w:sz w:val="20"/>
          <w:szCs w:val="20"/>
        </w:rPr>
        <w:t>permet la pulvérisation de la peinture grâce à de l’air sous pression</w:t>
      </w:r>
      <w:r w:rsidR="008501D6" w:rsidRPr="00BA358F">
        <w:rPr>
          <w:sz w:val="20"/>
          <w:szCs w:val="20"/>
        </w:rPr>
        <w:t xml:space="preserve"> et accélère le travail des grandes surfaces tout comme le traitement des endroits </w:t>
      </w:r>
      <w:r w:rsidR="00052DB6" w:rsidRPr="00BA358F">
        <w:rPr>
          <w:sz w:val="20"/>
          <w:szCs w:val="20"/>
        </w:rPr>
        <w:t>difficiles d’accès.</w:t>
      </w:r>
    </w:p>
    <w:p w14:paraId="2CFECB95" w14:textId="77777777" w:rsidR="00052DB6" w:rsidRPr="00BA358F" w:rsidRDefault="00052DB6" w:rsidP="00E104E2">
      <w:pPr>
        <w:spacing w:line="240" w:lineRule="exact"/>
        <w:jc w:val="both"/>
        <w:rPr>
          <w:sz w:val="20"/>
          <w:szCs w:val="20"/>
        </w:rPr>
      </w:pPr>
    </w:p>
    <w:p w14:paraId="30AAE302" w14:textId="78B3FFF1" w:rsidR="00B802F5" w:rsidRPr="00BA358F" w:rsidRDefault="00E83790" w:rsidP="00B802F5">
      <w:pPr>
        <w:spacing w:line="240" w:lineRule="exact"/>
        <w:jc w:val="both"/>
        <w:rPr>
          <w:sz w:val="20"/>
          <w:szCs w:val="20"/>
        </w:rPr>
      </w:pPr>
      <w:r w:rsidRPr="00BA358F">
        <w:rPr>
          <w:sz w:val="20"/>
          <w:szCs w:val="20"/>
        </w:rPr>
        <w:t xml:space="preserve">Les évolutions du domaine de la peinture en bâtiment concernent aujourd’hui l’utilisation de produits </w:t>
      </w:r>
      <w:r w:rsidR="00B802F5" w:rsidRPr="00BA358F">
        <w:rPr>
          <w:sz w:val="20"/>
          <w:szCs w:val="20"/>
        </w:rPr>
        <w:t>respectueux</w:t>
      </w:r>
      <w:r w:rsidRPr="00BA358F">
        <w:rPr>
          <w:sz w:val="20"/>
          <w:szCs w:val="20"/>
        </w:rPr>
        <w:t xml:space="preserve"> de l’environnement</w:t>
      </w:r>
      <w:r w:rsidR="0038379D" w:rsidRPr="00BA358F">
        <w:rPr>
          <w:sz w:val="20"/>
          <w:szCs w:val="20"/>
        </w:rPr>
        <w:t xml:space="preserve"> avec la mise en place de label</w:t>
      </w:r>
      <w:r w:rsidR="00043E62" w:rsidRPr="00BA358F">
        <w:rPr>
          <w:sz w:val="20"/>
          <w:szCs w:val="20"/>
        </w:rPr>
        <w:t>s</w:t>
      </w:r>
      <w:r w:rsidR="0038379D" w:rsidRPr="00BA358F">
        <w:rPr>
          <w:sz w:val="20"/>
          <w:szCs w:val="20"/>
        </w:rPr>
        <w:t xml:space="preserve"> comme l’étiquette environnementale en 2002</w:t>
      </w:r>
      <w:r w:rsidR="00043E62" w:rsidRPr="00BA358F">
        <w:rPr>
          <w:sz w:val="20"/>
          <w:szCs w:val="20"/>
        </w:rPr>
        <w:t xml:space="preserve"> qui catégorise</w:t>
      </w:r>
      <w:r w:rsidR="00C229DA" w:rsidRPr="00BA358F">
        <w:rPr>
          <w:sz w:val="20"/>
          <w:szCs w:val="20"/>
        </w:rPr>
        <w:t xml:space="preserve"> les peintures et</w:t>
      </w:r>
      <w:r w:rsidR="00043E62" w:rsidRPr="00BA358F">
        <w:rPr>
          <w:sz w:val="20"/>
          <w:szCs w:val="20"/>
        </w:rPr>
        <w:t xml:space="preserve"> leur </w:t>
      </w:r>
      <w:bookmarkStart w:id="0" w:name="_GoBack"/>
      <w:bookmarkEnd w:id="0"/>
      <w:r w:rsidR="00043E62" w:rsidRPr="00BA358F">
        <w:rPr>
          <w:sz w:val="20"/>
          <w:szCs w:val="20"/>
        </w:rPr>
        <w:t>composant</w:t>
      </w:r>
      <w:r w:rsidR="0099013C" w:rsidRPr="00BA358F">
        <w:rPr>
          <w:sz w:val="20"/>
          <w:szCs w:val="20"/>
        </w:rPr>
        <w:t>.</w:t>
      </w:r>
      <w:r w:rsidR="002B38A7" w:rsidRPr="00BA358F">
        <w:rPr>
          <w:sz w:val="20"/>
          <w:szCs w:val="20"/>
        </w:rPr>
        <w:t xml:space="preserve"> Le choix des professionnels se porte sur la meilleure qualité de peinture pour favoriser la protection des supports sur lesquels elle est appliquée et augmenter leur durée de vie</w:t>
      </w:r>
      <w:r w:rsidR="006A6CFA" w:rsidRPr="00BA358F">
        <w:rPr>
          <w:sz w:val="20"/>
          <w:szCs w:val="20"/>
        </w:rPr>
        <w:t>.</w:t>
      </w:r>
    </w:p>
    <w:p w14:paraId="371235AF" w14:textId="26E44529" w:rsidR="00E104E2" w:rsidRPr="00BA358F" w:rsidRDefault="00E104E2" w:rsidP="00AF02B1">
      <w:pPr>
        <w:spacing w:line="240" w:lineRule="exact"/>
        <w:jc w:val="both"/>
        <w:rPr>
          <w:sz w:val="20"/>
          <w:szCs w:val="20"/>
        </w:rPr>
      </w:pPr>
    </w:p>
    <w:p w14:paraId="5C528736" w14:textId="77777777" w:rsidR="00B84924" w:rsidRPr="00BA358F" w:rsidRDefault="00B84924" w:rsidP="00ED46F6">
      <w:pPr>
        <w:spacing w:line="240" w:lineRule="exact"/>
        <w:jc w:val="both"/>
        <w:rPr>
          <w:sz w:val="20"/>
          <w:szCs w:val="20"/>
        </w:rPr>
      </w:pPr>
    </w:p>
    <w:p w14:paraId="2C6583B5" w14:textId="77777777" w:rsidR="00D43D9D" w:rsidRPr="00BA358F" w:rsidRDefault="00D43D9D" w:rsidP="00AF02B1">
      <w:pPr>
        <w:spacing w:line="240" w:lineRule="exact"/>
        <w:jc w:val="both"/>
        <w:rPr>
          <w:sz w:val="20"/>
          <w:szCs w:val="20"/>
        </w:rPr>
      </w:pPr>
    </w:p>
    <w:p w14:paraId="0B7DA1B7" w14:textId="77777777" w:rsidR="000F0F4E" w:rsidRPr="00BA358F" w:rsidRDefault="000F0F4E" w:rsidP="009322FA">
      <w:pPr>
        <w:tabs>
          <w:tab w:val="left" w:pos="3507"/>
        </w:tabs>
        <w:spacing w:line="240" w:lineRule="exact"/>
        <w:jc w:val="both"/>
        <w:rPr>
          <w:sz w:val="20"/>
          <w:szCs w:val="20"/>
        </w:rPr>
      </w:pPr>
    </w:p>
    <w:p w14:paraId="6352435B" w14:textId="68D2DE3B" w:rsidR="009D60A5" w:rsidRDefault="00D62E53" w:rsidP="00D62E53">
      <w:pPr>
        <w:spacing w:line="240" w:lineRule="exact"/>
        <w:jc w:val="both"/>
        <w:rPr>
          <w:i/>
          <w:sz w:val="20"/>
          <w:szCs w:val="20"/>
        </w:rPr>
      </w:pPr>
      <w:r w:rsidRPr="001D7A30">
        <w:rPr>
          <w:i/>
          <w:sz w:val="20"/>
          <w:szCs w:val="20"/>
        </w:rPr>
        <w:t xml:space="preserve">125 ans de </w:t>
      </w:r>
      <w:proofErr w:type="spellStart"/>
      <w:r w:rsidRPr="001D7A30">
        <w:rPr>
          <w:i/>
          <w:sz w:val="20"/>
          <w:szCs w:val="20"/>
        </w:rPr>
        <w:t>Berchten</w:t>
      </w:r>
      <w:proofErr w:type="spellEnd"/>
      <w:r w:rsidRPr="001D7A30">
        <w:rPr>
          <w:i/>
          <w:sz w:val="20"/>
          <w:szCs w:val="20"/>
        </w:rPr>
        <w:t xml:space="preserve"> SA, contact : Anne Kleiner, 079 637 95 71 </w:t>
      </w:r>
    </w:p>
    <w:p w14:paraId="0E87E193" w14:textId="77777777" w:rsidR="009B28BB" w:rsidRPr="009B28BB" w:rsidRDefault="009B28BB" w:rsidP="009B28BB">
      <w:pPr>
        <w:tabs>
          <w:tab w:val="left" w:pos="3507"/>
        </w:tabs>
        <w:spacing w:line="240" w:lineRule="exact"/>
        <w:jc w:val="both"/>
        <w:rPr>
          <w:rFonts w:ascii="Avenir Black" w:hAnsi="Avenir Black"/>
          <w:sz w:val="20"/>
          <w:szCs w:val="20"/>
        </w:rPr>
      </w:pPr>
      <w:r w:rsidRPr="009B28BB">
        <w:rPr>
          <w:rFonts w:ascii="Avenir Black" w:hAnsi="Avenir Black"/>
          <w:sz w:val="20"/>
          <w:szCs w:val="20"/>
        </w:rPr>
        <w:t>Images disponibles sur http://berchten.ch/presse</w:t>
      </w:r>
    </w:p>
    <w:sectPr w:rsidR="009B28BB" w:rsidRPr="009B28BB" w:rsidSect="0020663F">
      <w:pgSz w:w="11900" w:h="16840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kzidenz Grotesk BE"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D3"/>
    <w:rsid w:val="00000EF7"/>
    <w:rsid w:val="00014EE2"/>
    <w:rsid w:val="00020E60"/>
    <w:rsid w:val="000232A8"/>
    <w:rsid w:val="00025E86"/>
    <w:rsid w:val="00043E62"/>
    <w:rsid w:val="00052DB6"/>
    <w:rsid w:val="00090701"/>
    <w:rsid w:val="000A521E"/>
    <w:rsid w:val="000E64D3"/>
    <w:rsid w:val="000F0F4E"/>
    <w:rsid w:val="000F48C5"/>
    <w:rsid w:val="000F689F"/>
    <w:rsid w:val="00116CD0"/>
    <w:rsid w:val="001216D1"/>
    <w:rsid w:val="00170F72"/>
    <w:rsid w:val="001B5020"/>
    <w:rsid w:val="001F5F6C"/>
    <w:rsid w:val="001F7644"/>
    <w:rsid w:val="0020663F"/>
    <w:rsid w:val="00233FDE"/>
    <w:rsid w:val="00237C97"/>
    <w:rsid w:val="00254975"/>
    <w:rsid w:val="002A674A"/>
    <w:rsid w:val="002B38A7"/>
    <w:rsid w:val="002B540E"/>
    <w:rsid w:val="00307B93"/>
    <w:rsid w:val="0031745B"/>
    <w:rsid w:val="003244EE"/>
    <w:rsid w:val="00333AE3"/>
    <w:rsid w:val="00356706"/>
    <w:rsid w:val="0038379D"/>
    <w:rsid w:val="00390156"/>
    <w:rsid w:val="003D6612"/>
    <w:rsid w:val="003F0A73"/>
    <w:rsid w:val="00404B7B"/>
    <w:rsid w:val="004107BB"/>
    <w:rsid w:val="0041311F"/>
    <w:rsid w:val="00444F95"/>
    <w:rsid w:val="00455F96"/>
    <w:rsid w:val="004A2817"/>
    <w:rsid w:val="004A5D74"/>
    <w:rsid w:val="004D72FD"/>
    <w:rsid w:val="004E2112"/>
    <w:rsid w:val="004E2B49"/>
    <w:rsid w:val="005139F0"/>
    <w:rsid w:val="0052258E"/>
    <w:rsid w:val="00530015"/>
    <w:rsid w:val="00551D88"/>
    <w:rsid w:val="00554B77"/>
    <w:rsid w:val="00564C6E"/>
    <w:rsid w:val="00597900"/>
    <w:rsid w:val="005A1088"/>
    <w:rsid w:val="005E424C"/>
    <w:rsid w:val="005F04C6"/>
    <w:rsid w:val="006435F6"/>
    <w:rsid w:val="00646FB1"/>
    <w:rsid w:val="00651E5E"/>
    <w:rsid w:val="0068563D"/>
    <w:rsid w:val="00694C4B"/>
    <w:rsid w:val="00695C80"/>
    <w:rsid w:val="006A6CFA"/>
    <w:rsid w:val="006C5D04"/>
    <w:rsid w:val="00753723"/>
    <w:rsid w:val="00771F6F"/>
    <w:rsid w:val="007835DD"/>
    <w:rsid w:val="00783EA6"/>
    <w:rsid w:val="007D09BB"/>
    <w:rsid w:val="007E529E"/>
    <w:rsid w:val="00807301"/>
    <w:rsid w:val="00811DD5"/>
    <w:rsid w:val="00822E7E"/>
    <w:rsid w:val="008400E9"/>
    <w:rsid w:val="00847C70"/>
    <w:rsid w:val="008501D6"/>
    <w:rsid w:val="00867EF3"/>
    <w:rsid w:val="008F5147"/>
    <w:rsid w:val="00927100"/>
    <w:rsid w:val="00931F18"/>
    <w:rsid w:val="009322FA"/>
    <w:rsid w:val="0093798A"/>
    <w:rsid w:val="009678BD"/>
    <w:rsid w:val="0099013C"/>
    <w:rsid w:val="009943CB"/>
    <w:rsid w:val="009A1DF8"/>
    <w:rsid w:val="009B28BB"/>
    <w:rsid w:val="009B76B3"/>
    <w:rsid w:val="009D60A5"/>
    <w:rsid w:val="009E64E4"/>
    <w:rsid w:val="009E64EC"/>
    <w:rsid w:val="009F41AD"/>
    <w:rsid w:val="00A04446"/>
    <w:rsid w:val="00A04F84"/>
    <w:rsid w:val="00A41995"/>
    <w:rsid w:val="00A419E4"/>
    <w:rsid w:val="00A42FFC"/>
    <w:rsid w:val="00A46AC0"/>
    <w:rsid w:val="00A570DD"/>
    <w:rsid w:val="00A8698D"/>
    <w:rsid w:val="00A94951"/>
    <w:rsid w:val="00AA6782"/>
    <w:rsid w:val="00AD5375"/>
    <w:rsid w:val="00AE2CE4"/>
    <w:rsid w:val="00AF02B1"/>
    <w:rsid w:val="00B31F05"/>
    <w:rsid w:val="00B42612"/>
    <w:rsid w:val="00B54955"/>
    <w:rsid w:val="00B76C60"/>
    <w:rsid w:val="00B802F5"/>
    <w:rsid w:val="00B81B04"/>
    <w:rsid w:val="00B84924"/>
    <w:rsid w:val="00B87871"/>
    <w:rsid w:val="00BA358F"/>
    <w:rsid w:val="00BA35E1"/>
    <w:rsid w:val="00BB208C"/>
    <w:rsid w:val="00BD5E03"/>
    <w:rsid w:val="00BD746C"/>
    <w:rsid w:val="00C021C6"/>
    <w:rsid w:val="00C05F10"/>
    <w:rsid w:val="00C06EBA"/>
    <w:rsid w:val="00C229DA"/>
    <w:rsid w:val="00C23EEF"/>
    <w:rsid w:val="00C24CC3"/>
    <w:rsid w:val="00C30E5E"/>
    <w:rsid w:val="00D21F94"/>
    <w:rsid w:val="00D2549E"/>
    <w:rsid w:val="00D43D9D"/>
    <w:rsid w:val="00D62E53"/>
    <w:rsid w:val="00D708EB"/>
    <w:rsid w:val="00D75FBA"/>
    <w:rsid w:val="00D912C6"/>
    <w:rsid w:val="00D93692"/>
    <w:rsid w:val="00D950B3"/>
    <w:rsid w:val="00DB3F1E"/>
    <w:rsid w:val="00DB4DE0"/>
    <w:rsid w:val="00DE1578"/>
    <w:rsid w:val="00E03C71"/>
    <w:rsid w:val="00E052B2"/>
    <w:rsid w:val="00E104E2"/>
    <w:rsid w:val="00E15C85"/>
    <w:rsid w:val="00E4304B"/>
    <w:rsid w:val="00E83786"/>
    <w:rsid w:val="00E83790"/>
    <w:rsid w:val="00EB742F"/>
    <w:rsid w:val="00ED093A"/>
    <w:rsid w:val="00ED46F6"/>
    <w:rsid w:val="00F067A1"/>
    <w:rsid w:val="00F1283E"/>
    <w:rsid w:val="00F16943"/>
    <w:rsid w:val="00F35C93"/>
    <w:rsid w:val="00F76614"/>
    <w:rsid w:val="00F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BA8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file://localhost/Volumes/Clients/Berchten/%E2%80%A2Images/Logo/logo%20125%20ans/RVB/BER_logo_125e_bold_RVB.p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571</Words>
  <Characters>2985</Characters>
  <Application>Microsoft Macintosh Word</Application>
  <DocSecurity>0</DocSecurity>
  <Lines>62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Crealis Sàrl Kleiner</cp:lastModifiedBy>
  <cp:revision>18</cp:revision>
  <cp:lastPrinted>2017-03-30T14:31:00Z</cp:lastPrinted>
  <dcterms:created xsi:type="dcterms:W3CDTF">2017-03-30T13:36:00Z</dcterms:created>
  <dcterms:modified xsi:type="dcterms:W3CDTF">2017-11-29T22:38:00Z</dcterms:modified>
</cp:coreProperties>
</file>